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F0A3" w14:textId="1D9CD1F9" w:rsidR="004E2A9D" w:rsidRDefault="004E2A9D" w:rsidP="004E2A9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附件</w:t>
      </w:r>
    </w:p>
    <w:p w14:paraId="1C55EDF9" w14:textId="5C29A0DC" w:rsidR="00E171CE" w:rsidRPr="00A363BD" w:rsidRDefault="00E171CE" w:rsidP="008D2DC6"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A363BD">
        <w:rPr>
          <w:rFonts w:ascii="宋体" w:hAnsi="宋体" w:cs="宋体" w:hint="eastAsia"/>
          <w:b/>
          <w:bCs/>
          <w:kern w:val="0"/>
          <w:sz w:val="30"/>
          <w:szCs w:val="30"/>
        </w:rPr>
        <w:t>常州纺织服装职业技术学院</w:t>
      </w:r>
    </w:p>
    <w:p w14:paraId="27971A89" w14:textId="64111A62" w:rsidR="00E171CE" w:rsidRPr="00A363BD" w:rsidRDefault="00036EDC" w:rsidP="008D2DC6"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</w:t>
      </w:r>
      <w:r>
        <w:rPr>
          <w:rFonts w:ascii="宋体" w:hAnsi="宋体" w:cs="宋体"/>
          <w:b/>
          <w:bCs/>
          <w:kern w:val="0"/>
          <w:sz w:val="30"/>
          <w:szCs w:val="30"/>
        </w:rPr>
        <w:t>02</w:t>
      </w:r>
      <w:r w:rsidR="00AB5F86">
        <w:rPr>
          <w:rFonts w:ascii="宋体" w:hAnsi="宋体" w:cs="宋体" w:hint="eastAsia"/>
          <w:b/>
          <w:bCs/>
          <w:kern w:val="0"/>
          <w:sz w:val="30"/>
          <w:szCs w:val="30"/>
        </w:rPr>
        <w:t>3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E171CE" w:rsidRPr="00C62645">
        <w:rPr>
          <w:rFonts w:ascii="宋体" w:hAnsi="宋体" w:cs="宋体" w:hint="eastAsia"/>
          <w:b/>
          <w:bCs/>
          <w:kern w:val="0"/>
          <w:sz w:val="30"/>
          <w:szCs w:val="30"/>
        </w:rPr>
        <w:t>“</w:t>
      </w:r>
      <w:r w:rsidR="007876D1" w:rsidRPr="00022ED2">
        <w:rPr>
          <w:rFonts w:ascii="宋体" w:hAnsi="宋体" w:cs="宋体" w:hint="eastAsia"/>
          <w:b/>
          <w:bCs/>
          <w:kern w:val="0"/>
          <w:sz w:val="30"/>
          <w:szCs w:val="30"/>
        </w:rPr>
        <w:t>展技能，秀风采</w:t>
      </w:r>
      <w:r w:rsidR="00E171CE" w:rsidRPr="00C62645">
        <w:rPr>
          <w:rFonts w:ascii="宋体" w:hAnsi="宋体" w:cs="宋体" w:hint="eastAsia"/>
          <w:b/>
          <w:bCs/>
          <w:kern w:val="0"/>
          <w:sz w:val="30"/>
          <w:szCs w:val="30"/>
        </w:rPr>
        <w:t>”</w:t>
      </w:r>
      <w:r w:rsidR="00E171CE" w:rsidRPr="00A363BD">
        <w:rPr>
          <w:rFonts w:ascii="宋体" w:hAnsi="宋体" w:cs="宋体" w:hint="eastAsia"/>
          <w:b/>
          <w:bCs/>
          <w:kern w:val="0"/>
          <w:sz w:val="30"/>
          <w:szCs w:val="30"/>
        </w:rPr>
        <w:t>技能大赛月活动实施方案</w:t>
      </w:r>
    </w:p>
    <w:p w14:paraId="6AE1D2A2" w14:textId="77777777" w:rsidR="00E171CE" w:rsidRPr="00A363BD" w:rsidRDefault="00E171CE" w:rsidP="008D2DC6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一、活动目的</w:t>
      </w:r>
    </w:p>
    <w:p w14:paraId="745A7B06" w14:textId="53061C67" w:rsidR="00E171CE" w:rsidRPr="00A363BD" w:rsidRDefault="00E171CE" w:rsidP="008D2DC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本次活动旨在加强师生专业技能，弘扬</w:t>
      </w:r>
      <w:r w:rsidR="007876D1">
        <w:rPr>
          <w:rFonts w:ascii="宋体" w:hAnsi="宋体" w:hint="eastAsia"/>
          <w:sz w:val="24"/>
          <w:szCs w:val="24"/>
        </w:rPr>
        <w:t>展技能，秀风采</w:t>
      </w:r>
      <w:r w:rsidRPr="00A363BD">
        <w:rPr>
          <w:rFonts w:ascii="宋体" w:hAnsi="宋体" w:hint="eastAsia"/>
          <w:sz w:val="24"/>
          <w:szCs w:val="24"/>
        </w:rPr>
        <w:t>的职业精神和工匠精神，为广大师生创造</w:t>
      </w:r>
      <w:r w:rsidRPr="00022ED2">
        <w:rPr>
          <w:rFonts w:ascii="宋体" w:hAnsi="宋体" w:hint="eastAsia"/>
          <w:sz w:val="24"/>
          <w:szCs w:val="24"/>
        </w:rPr>
        <w:t>“</w:t>
      </w:r>
      <w:r w:rsidR="007876D1" w:rsidRPr="00022ED2">
        <w:rPr>
          <w:rFonts w:ascii="宋体" w:hAnsi="宋体" w:hint="eastAsia"/>
          <w:sz w:val="24"/>
          <w:szCs w:val="24"/>
        </w:rPr>
        <w:t>展技能，秀风采</w:t>
      </w:r>
      <w:r w:rsidRPr="00022ED2">
        <w:rPr>
          <w:rFonts w:ascii="宋体" w:hAnsi="宋体" w:hint="eastAsia"/>
          <w:sz w:val="24"/>
          <w:szCs w:val="24"/>
        </w:rPr>
        <w:t>”</w:t>
      </w:r>
      <w:r w:rsidRPr="00A363BD">
        <w:rPr>
          <w:rFonts w:ascii="宋体" w:hAnsi="宋体" w:hint="eastAsia"/>
          <w:sz w:val="24"/>
          <w:szCs w:val="24"/>
        </w:rPr>
        <w:t>的良好氛围，全面推进学校技能竞赛工作常态化、规范化、长效化，实现“以赛促学、以赛促教、以赛促改、以赛促创”的目的，为全国、全省职业院校技能大赛创佳绩打下基础，进一步提升专业教学水平和人才培养质量。</w:t>
      </w:r>
    </w:p>
    <w:p w14:paraId="4E2E7DDB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二、活动名称</w:t>
      </w:r>
    </w:p>
    <w:p w14:paraId="689F0AF4" w14:textId="3C4106F2" w:rsidR="00E171CE" w:rsidRPr="00A363BD" w:rsidRDefault="00E171CE" w:rsidP="008D2DC6">
      <w:pPr>
        <w:spacing w:line="360" w:lineRule="auto"/>
        <w:ind w:firstLineChars="147" w:firstLine="353"/>
        <w:rPr>
          <w:rFonts w:ascii="宋体" w:cs="宋体"/>
          <w:bCs/>
          <w:kern w:val="0"/>
          <w:sz w:val="24"/>
          <w:szCs w:val="24"/>
        </w:rPr>
      </w:pPr>
      <w:r w:rsidRPr="00022ED2">
        <w:rPr>
          <w:rFonts w:ascii="宋体" w:hAnsi="宋体" w:cs="宋体" w:hint="eastAsia"/>
          <w:bCs/>
          <w:kern w:val="0"/>
          <w:sz w:val="24"/>
          <w:szCs w:val="24"/>
        </w:rPr>
        <w:t>“</w:t>
      </w:r>
      <w:r w:rsidR="007876D1" w:rsidRPr="00022ED2">
        <w:rPr>
          <w:rFonts w:ascii="宋体" w:hAnsi="宋体" w:cs="宋体" w:hint="eastAsia"/>
          <w:bCs/>
          <w:kern w:val="0"/>
          <w:sz w:val="24"/>
          <w:szCs w:val="24"/>
        </w:rPr>
        <w:t>展技能，秀风采</w:t>
      </w:r>
      <w:r w:rsidRPr="00022ED2">
        <w:rPr>
          <w:rFonts w:ascii="宋体" w:hAnsi="宋体" w:cs="宋体" w:hint="eastAsia"/>
          <w:bCs/>
          <w:kern w:val="0"/>
          <w:sz w:val="24"/>
          <w:szCs w:val="24"/>
        </w:rPr>
        <w:t>”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技能大赛月</w:t>
      </w:r>
    </w:p>
    <w:p w14:paraId="38742F06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三、活动主题</w:t>
      </w:r>
    </w:p>
    <w:p w14:paraId="5C3CC0BC" w14:textId="77777777" w:rsidR="00E171CE" w:rsidRPr="00A363BD" w:rsidRDefault="00E171CE" w:rsidP="008D2DC6">
      <w:pPr>
        <w:spacing w:line="360" w:lineRule="auto"/>
        <w:ind w:firstLineChars="150" w:firstLine="360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 w:hint="eastAsia"/>
          <w:bCs/>
          <w:kern w:val="0"/>
          <w:sz w:val="24"/>
          <w:szCs w:val="24"/>
        </w:rPr>
        <w:t>以赛促学、以赛促教、以赛促改、以赛促创</w:t>
      </w:r>
    </w:p>
    <w:p w14:paraId="21BAD80C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四、活动组织原则</w:t>
      </w:r>
    </w:p>
    <w:p w14:paraId="17FEFF7B" w14:textId="77777777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1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、专业技能竞赛与工匠精神培育相结合原则；</w:t>
      </w:r>
    </w:p>
    <w:p w14:paraId="2C9BD139" w14:textId="77777777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2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、广泛参与性与突出本专业核心技能技术含量相结合原则；</w:t>
      </w:r>
    </w:p>
    <w:p w14:paraId="70B652BE" w14:textId="77777777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3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、常规性与国赛、省赛选拔性相结合原则；</w:t>
      </w:r>
    </w:p>
    <w:p w14:paraId="1D913777" w14:textId="77777777" w:rsidR="00E171CE" w:rsidRPr="00A363BD" w:rsidRDefault="00E171CE" w:rsidP="007016E9">
      <w:pPr>
        <w:spacing w:line="360" w:lineRule="auto"/>
        <w:ind w:firstLineChars="50" w:firstLine="120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>4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、公平、公正、公开、开放性原则。</w:t>
      </w:r>
    </w:p>
    <w:p w14:paraId="67098E32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五、组织机构</w:t>
      </w:r>
    </w:p>
    <w:p w14:paraId="74A0F651" w14:textId="0E0D9C58" w:rsidR="00E171CE" w:rsidRPr="00A363BD" w:rsidRDefault="00E171CE" w:rsidP="007016E9">
      <w:pPr>
        <w:spacing w:line="360" w:lineRule="auto"/>
        <w:rPr>
          <w:rFonts w:ascii="宋体"/>
          <w:b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1</w:t>
      </w:r>
      <w:r w:rsidRPr="00A363BD">
        <w:rPr>
          <w:rFonts w:ascii="宋体" w:hAnsi="宋体" w:hint="eastAsia"/>
          <w:b/>
          <w:sz w:val="24"/>
          <w:szCs w:val="24"/>
        </w:rPr>
        <w:t>、</w:t>
      </w:r>
      <w:r w:rsidRPr="00022ED2">
        <w:rPr>
          <w:rFonts w:ascii="宋体" w:hAnsi="宋体" w:cs="宋体" w:hint="eastAsia"/>
          <w:b/>
          <w:bCs/>
          <w:kern w:val="0"/>
          <w:sz w:val="24"/>
          <w:szCs w:val="24"/>
        </w:rPr>
        <w:t>“</w:t>
      </w:r>
      <w:r w:rsidR="007876D1" w:rsidRPr="00022ED2">
        <w:rPr>
          <w:rFonts w:ascii="宋体" w:hAnsi="宋体" w:cs="宋体" w:hint="eastAsia"/>
          <w:b/>
          <w:bCs/>
          <w:kern w:val="0"/>
          <w:sz w:val="24"/>
          <w:szCs w:val="24"/>
        </w:rPr>
        <w:t>展技能，秀风采</w:t>
      </w:r>
      <w:r w:rsidRPr="00022ED2">
        <w:rPr>
          <w:rFonts w:ascii="宋体" w:hAnsi="宋体" w:cs="宋体" w:hint="eastAsia"/>
          <w:b/>
          <w:bCs/>
          <w:kern w:val="0"/>
          <w:sz w:val="24"/>
          <w:szCs w:val="24"/>
        </w:rPr>
        <w:t>”</w:t>
      </w:r>
      <w:r w:rsidRPr="00A363BD">
        <w:rPr>
          <w:rFonts w:ascii="宋体" w:hAnsi="宋体" w:cs="宋体" w:hint="eastAsia"/>
          <w:b/>
          <w:bCs/>
          <w:kern w:val="0"/>
          <w:sz w:val="24"/>
          <w:szCs w:val="24"/>
        </w:rPr>
        <w:t>技能大赛月</w:t>
      </w:r>
      <w:r w:rsidRPr="00A363BD">
        <w:rPr>
          <w:rFonts w:ascii="宋体" w:hAnsi="宋体" w:hint="eastAsia"/>
          <w:b/>
          <w:sz w:val="24"/>
          <w:szCs w:val="24"/>
        </w:rPr>
        <w:t>组委会</w:t>
      </w:r>
    </w:p>
    <w:p w14:paraId="5E167FAE" w14:textId="3F216900" w:rsidR="00E171CE" w:rsidRPr="00A363BD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主</w:t>
      </w:r>
      <w:r w:rsidRPr="00A363BD">
        <w:rPr>
          <w:rFonts w:ascii="宋体" w:hAnsi="宋体"/>
          <w:sz w:val="24"/>
          <w:szCs w:val="24"/>
        </w:rPr>
        <w:t xml:space="preserve">  </w:t>
      </w:r>
      <w:r w:rsidRPr="00A363BD">
        <w:rPr>
          <w:rFonts w:ascii="宋体" w:hAnsi="宋体" w:hint="eastAsia"/>
          <w:sz w:val="24"/>
          <w:szCs w:val="24"/>
        </w:rPr>
        <w:t>任：</w:t>
      </w:r>
      <w:r w:rsidR="00C86D4C">
        <w:rPr>
          <w:rFonts w:ascii="宋体" w:hAnsi="宋体" w:hint="eastAsia"/>
          <w:sz w:val="24"/>
          <w:szCs w:val="24"/>
        </w:rPr>
        <w:t>张文明</w:t>
      </w:r>
      <w:r w:rsidR="00AD7DB1">
        <w:rPr>
          <w:rFonts w:ascii="宋体" w:hAnsi="宋体" w:hint="eastAsia"/>
          <w:sz w:val="24"/>
          <w:szCs w:val="24"/>
        </w:rPr>
        <w:t>、</w:t>
      </w:r>
      <w:r w:rsidR="00C86D4C">
        <w:rPr>
          <w:rFonts w:ascii="宋体" w:hAnsi="宋体" w:hint="eastAsia"/>
          <w:sz w:val="24"/>
          <w:szCs w:val="24"/>
        </w:rPr>
        <w:t>张震宇</w:t>
      </w:r>
      <w:r w:rsidRPr="00A363BD">
        <w:rPr>
          <w:rFonts w:ascii="宋体" w:hAnsi="宋体"/>
          <w:sz w:val="24"/>
          <w:szCs w:val="24"/>
        </w:rPr>
        <w:t xml:space="preserve">     </w:t>
      </w:r>
      <w:r w:rsidRPr="00A363BD">
        <w:rPr>
          <w:rFonts w:ascii="宋体" w:hAnsi="宋体" w:hint="eastAsia"/>
          <w:sz w:val="24"/>
          <w:szCs w:val="24"/>
        </w:rPr>
        <w:t>副主任：</w:t>
      </w:r>
      <w:r w:rsidR="00C86D4C">
        <w:rPr>
          <w:rFonts w:ascii="宋体" w:hAnsi="宋体" w:hint="eastAsia"/>
          <w:sz w:val="24"/>
          <w:szCs w:val="24"/>
        </w:rPr>
        <w:t xml:space="preserve">夏 </w:t>
      </w:r>
      <w:r w:rsidR="00C86D4C">
        <w:rPr>
          <w:rFonts w:ascii="宋体" w:hAnsi="宋体"/>
          <w:sz w:val="24"/>
          <w:szCs w:val="24"/>
        </w:rPr>
        <w:t xml:space="preserve"> </w:t>
      </w:r>
      <w:r w:rsidR="00C86D4C">
        <w:rPr>
          <w:rFonts w:ascii="宋体" w:hAnsi="宋体" w:hint="eastAsia"/>
          <w:sz w:val="24"/>
          <w:szCs w:val="24"/>
        </w:rPr>
        <w:t>冬</w:t>
      </w:r>
      <w:r w:rsidR="00553571">
        <w:rPr>
          <w:rFonts w:ascii="宋体" w:hAnsi="宋体" w:hint="eastAsia"/>
          <w:sz w:val="24"/>
          <w:szCs w:val="24"/>
        </w:rPr>
        <w:t>、</w:t>
      </w:r>
      <w:r w:rsidR="00C86D4C">
        <w:rPr>
          <w:rFonts w:ascii="宋体" w:hAnsi="宋体" w:hint="eastAsia"/>
          <w:sz w:val="24"/>
          <w:szCs w:val="24"/>
        </w:rPr>
        <w:t>李洁琦</w:t>
      </w:r>
    </w:p>
    <w:p w14:paraId="202D129A" w14:textId="2607467B" w:rsidR="00E171CE" w:rsidRPr="00A363BD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成</w:t>
      </w:r>
      <w:r w:rsidRPr="00A363BD">
        <w:rPr>
          <w:rFonts w:ascii="宋体" w:hAnsi="宋体"/>
          <w:sz w:val="24"/>
          <w:szCs w:val="24"/>
        </w:rPr>
        <w:t xml:space="preserve">  </w:t>
      </w:r>
      <w:r w:rsidRPr="00A363BD">
        <w:rPr>
          <w:rFonts w:ascii="宋体" w:hAnsi="宋体" w:hint="eastAsia"/>
          <w:sz w:val="24"/>
          <w:szCs w:val="24"/>
        </w:rPr>
        <w:t>员：</w:t>
      </w:r>
      <w:r w:rsidR="00FB0260">
        <w:rPr>
          <w:rFonts w:ascii="宋体" w:hAnsi="宋体" w:hint="eastAsia"/>
          <w:sz w:val="24"/>
          <w:szCs w:val="24"/>
        </w:rPr>
        <w:t>韩瑞</w:t>
      </w:r>
      <w:r w:rsidRPr="00A363BD">
        <w:rPr>
          <w:rFonts w:ascii="宋体" w:hAnsi="宋体" w:hint="eastAsia"/>
          <w:sz w:val="24"/>
          <w:szCs w:val="24"/>
        </w:rPr>
        <w:t>、</w:t>
      </w:r>
      <w:r w:rsidR="00036EDC">
        <w:rPr>
          <w:rFonts w:ascii="宋体" w:hAnsi="宋体" w:hint="eastAsia"/>
          <w:sz w:val="24"/>
          <w:szCs w:val="24"/>
        </w:rPr>
        <w:t>肖海慧</w:t>
      </w:r>
      <w:r w:rsidRPr="00A363BD">
        <w:rPr>
          <w:rFonts w:ascii="宋体" w:hAnsi="宋体" w:hint="eastAsia"/>
          <w:sz w:val="24"/>
          <w:szCs w:val="24"/>
        </w:rPr>
        <w:t>、</w:t>
      </w:r>
      <w:r w:rsidR="00C86D4C">
        <w:rPr>
          <w:rFonts w:ascii="宋体" w:hAnsi="宋体" w:hint="eastAsia"/>
          <w:sz w:val="24"/>
          <w:szCs w:val="24"/>
        </w:rPr>
        <w:t>余志军、郭雪峰</w:t>
      </w:r>
      <w:r w:rsidRPr="00A363BD">
        <w:rPr>
          <w:rFonts w:ascii="宋体" w:hAnsi="宋体" w:hint="eastAsia"/>
          <w:sz w:val="24"/>
          <w:szCs w:val="24"/>
        </w:rPr>
        <w:t>、</w:t>
      </w:r>
      <w:r w:rsidR="00C86D4C">
        <w:rPr>
          <w:rFonts w:ascii="宋体" w:hAnsi="宋体" w:hint="eastAsia"/>
          <w:sz w:val="24"/>
          <w:szCs w:val="24"/>
        </w:rPr>
        <w:t>李方联</w:t>
      </w:r>
      <w:r w:rsidR="00553571" w:rsidRPr="00A363BD">
        <w:rPr>
          <w:rFonts w:ascii="宋体" w:hAnsi="宋体" w:hint="eastAsia"/>
          <w:sz w:val="24"/>
          <w:szCs w:val="24"/>
        </w:rPr>
        <w:t>、</w:t>
      </w:r>
      <w:r w:rsidR="00C86D4C">
        <w:rPr>
          <w:rFonts w:ascii="宋体" w:hAnsi="宋体" w:hint="eastAsia"/>
          <w:sz w:val="24"/>
          <w:szCs w:val="24"/>
        </w:rPr>
        <w:t>袁红萍</w:t>
      </w:r>
    </w:p>
    <w:p w14:paraId="7C2F4FFE" w14:textId="671DC011" w:rsidR="00E171CE" w:rsidRPr="00A363BD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秘书长：</w:t>
      </w:r>
      <w:r w:rsidR="00C86D4C">
        <w:rPr>
          <w:rFonts w:ascii="宋体" w:hAnsi="宋体" w:hint="eastAsia"/>
          <w:sz w:val="24"/>
          <w:szCs w:val="24"/>
        </w:rPr>
        <w:t>祝燕芳</w:t>
      </w:r>
    </w:p>
    <w:p w14:paraId="3E1CD05D" w14:textId="5F70583A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2</w:t>
      </w:r>
      <w:r w:rsidRPr="00A363BD">
        <w:rPr>
          <w:rFonts w:ascii="宋体" w:hAnsi="宋体" w:hint="eastAsia"/>
          <w:b/>
          <w:sz w:val="24"/>
          <w:szCs w:val="24"/>
        </w:rPr>
        <w:t>、</w:t>
      </w:r>
      <w:r w:rsidR="00553571">
        <w:rPr>
          <w:rFonts w:ascii="宋体" w:hAnsi="宋体" w:hint="eastAsia"/>
          <w:b/>
          <w:sz w:val="24"/>
          <w:szCs w:val="24"/>
        </w:rPr>
        <w:t>工作小组</w:t>
      </w:r>
      <w:r w:rsidRPr="00A363BD">
        <w:rPr>
          <w:rFonts w:ascii="宋体" w:hAnsi="宋体" w:hint="eastAsia"/>
          <w:b/>
          <w:sz w:val="24"/>
          <w:szCs w:val="24"/>
        </w:rPr>
        <w:t>（</w:t>
      </w:r>
      <w:r w:rsidR="00C86D4C">
        <w:rPr>
          <w:rFonts w:ascii="宋体" w:hAnsi="宋体" w:hint="eastAsia"/>
          <w:b/>
          <w:sz w:val="24"/>
          <w:szCs w:val="24"/>
        </w:rPr>
        <w:t>二级学院</w:t>
      </w:r>
      <w:r w:rsidRPr="00A363BD">
        <w:rPr>
          <w:rFonts w:ascii="宋体" w:hAnsi="宋体" w:hint="eastAsia"/>
          <w:b/>
          <w:sz w:val="24"/>
          <w:szCs w:val="24"/>
        </w:rPr>
        <w:t>）</w:t>
      </w:r>
    </w:p>
    <w:p w14:paraId="72725AD2" w14:textId="17866281" w:rsidR="00E171CE" w:rsidRPr="00A363BD" w:rsidRDefault="00E171CE" w:rsidP="008D2DC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各</w:t>
      </w:r>
      <w:r w:rsidR="00C86D4C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成立技能大赛</w:t>
      </w:r>
      <w:r w:rsidR="00553571">
        <w:rPr>
          <w:rFonts w:ascii="宋体" w:hAnsi="宋体" w:hint="eastAsia"/>
          <w:sz w:val="24"/>
          <w:szCs w:val="24"/>
        </w:rPr>
        <w:t>工作小组</w:t>
      </w:r>
      <w:r w:rsidRPr="00A363BD">
        <w:rPr>
          <w:rFonts w:ascii="宋体" w:hAnsi="宋体" w:hint="eastAsia"/>
          <w:sz w:val="24"/>
          <w:szCs w:val="24"/>
        </w:rPr>
        <w:t>，可根据赛项下设若干个</w:t>
      </w:r>
      <w:r w:rsidR="00553571">
        <w:rPr>
          <w:rFonts w:ascii="宋体" w:hAnsi="宋体" w:hint="eastAsia"/>
          <w:sz w:val="24"/>
          <w:szCs w:val="24"/>
        </w:rPr>
        <w:t>项目</w:t>
      </w:r>
      <w:r w:rsidRPr="00A363BD">
        <w:rPr>
          <w:rFonts w:ascii="宋体" w:hAnsi="宋体" w:hint="eastAsia"/>
          <w:sz w:val="24"/>
          <w:szCs w:val="24"/>
        </w:rPr>
        <w:t>组。</w:t>
      </w:r>
    </w:p>
    <w:p w14:paraId="28131EBB" w14:textId="0EDCF258" w:rsidR="00E171CE" w:rsidRPr="00A363BD" w:rsidRDefault="00C86D4C" w:rsidP="00AC6B5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二级学院</w:t>
      </w:r>
      <w:r w:rsidR="00553571">
        <w:rPr>
          <w:rFonts w:ascii="宋体" w:hAnsi="宋体" w:hint="eastAsia"/>
          <w:sz w:val="24"/>
          <w:szCs w:val="24"/>
        </w:rPr>
        <w:t>分管教学的</w:t>
      </w:r>
      <w:r>
        <w:rPr>
          <w:rFonts w:ascii="宋体" w:hAnsi="宋体" w:hint="eastAsia"/>
          <w:sz w:val="24"/>
          <w:szCs w:val="24"/>
        </w:rPr>
        <w:t>副院长</w:t>
      </w:r>
      <w:r w:rsidR="00E171CE" w:rsidRPr="00A363BD">
        <w:rPr>
          <w:rFonts w:ascii="宋体" w:hAnsi="宋体" w:hint="eastAsia"/>
          <w:sz w:val="24"/>
          <w:szCs w:val="24"/>
        </w:rPr>
        <w:t>担任技能</w:t>
      </w:r>
      <w:r w:rsidR="00553571">
        <w:rPr>
          <w:rFonts w:ascii="宋体" w:hAnsi="宋体" w:hint="eastAsia"/>
          <w:sz w:val="24"/>
          <w:szCs w:val="24"/>
        </w:rPr>
        <w:t>大赛工作小组组长</w:t>
      </w:r>
      <w:r w:rsidR="00E171CE" w:rsidRPr="00A363BD">
        <w:rPr>
          <w:rFonts w:ascii="宋体" w:hAnsi="宋体" w:hint="eastAsia"/>
          <w:sz w:val="24"/>
          <w:szCs w:val="24"/>
        </w:rPr>
        <w:t>，各专业教研室负责人和辅导员为指导小组成员，负责各</w:t>
      </w:r>
      <w:r>
        <w:rPr>
          <w:rFonts w:ascii="宋体" w:hAnsi="宋体" w:hint="eastAsia"/>
          <w:sz w:val="24"/>
          <w:szCs w:val="24"/>
        </w:rPr>
        <w:t>二级学院</w:t>
      </w:r>
      <w:r w:rsidR="00E171CE" w:rsidRPr="00A363BD">
        <w:rPr>
          <w:rFonts w:ascii="宋体" w:hAnsi="宋体" w:hint="eastAsia"/>
          <w:sz w:val="24"/>
          <w:szCs w:val="24"/>
        </w:rPr>
        <w:t>的技能竞赛的策划、预算、组织、宣</w:t>
      </w:r>
      <w:r w:rsidR="00E171CE" w:rsidRPr="00A363BD">
        <w:rPr>
          <w:rFonts w:ascii="宋体" w:hAnsi="宋体" w:hint="eastAsia"/>
          <w:sz w:val="24"/>
          <w:szCs w:val="24"/>
        </w:rPr>
        <w:lastRenderedPageBreak/>
        <w:t>传、竞赛、表彰评选和总结工作。</w:t>
      </w:r>
    </w:p>
    <w:p w14:paraId="008EA9E7" w14:textId="6235F44F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3</w:t>
      </w:r>
      <w:r w:rsidRPr="00A363BD">
        <w:rPr>
          <w:rFonts w:ascii="宋体" w:hAnsi="宋体" w:hint="eastAsia"/>
          <w:b/>
          <w:sz w:val="24"/>
          <w:szCs w:val="24"/>
        </w:rPr>
        <w:t>、场地设备组：</w:t>
      </w:r>
      <w:r w:rsidRPr="00A363BD">
        <w:rPr>
          <w:rFonts w:ascii="宋体" w:hAnsi="宋体" w:hint="eastAsia"/>
          <w:sz w:val="24"/>
          <w:szCs w:val="24"/>
        </w:rPr>
        <w:t>各</w:t>
      </w:r>
      <w:r w:rsidR="00C86D4C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教学副</w:t>
      </w:r>
      <w:r w:rsidR="00C86D4C">
        <w:rPr>
          <w:rFonts w:ascii="宋体" w:hAnsi="宋体" w:hint="eastAsia"/>
          <w:sz w:val="24"/>
          <w:szCs w:val="24"/>
        </w:rPr>
        <w:t>院长</w:t>
      </w:r>
      <w:r w:rsidRPr="00A363BD">
        <w:rPr>
          <w:rFonts w:ascii="宋体" w:hAnsi="宋体" w:hint="eastAsia"/>
          <w:sz w:val="24"/>
          <w:szCs w:val="24"/>
        </w:rPr>
        <w:t>保障提供相关赛项所需设备。</w:t>
      </w:r>
    </w:p>
    <w:p w14:paraId="7C18BEB5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六、大赛安排</w:t>
      </w:r>
    </w:p>
    <w:p w14:paraId="5C592402" w14:textId="65A6267B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1</w:t>
      </w:r>
      <w:r w:rsidRPr="00A363BD">
        <w:rPr>
          <w:rFonts w:ascii="宋体" w:hAnsi="宋体" w:hint="eastAsia"/>
          <w:b/>
          <w:sz w:val="24"/>
          <w:szCs w:val="24"/>
        </w:rPr>
        <w:t>、赛前准备：</w:t>
      </w:r>
      <w:r w:rsidRPr="00A363BD">
        <w:rPr>
          <w:rFonts w:ascii="宋体" w:hAnsi="宋体"/>
          <w:sz w:val="24"/>
          <w:szCs w:val="24"/>
        </w:rPr>
        <w:t>20</w:t>
      </w:r>
      <w:r w:rsidR="00C86D4C">
        <w:rPr>
          <w:rFonts w:ascii="宋体" w:hAnsi="宋体"/>
          <w:sz w:val="24"/>
          <w:szCs w:val="24"/>
        </w:rPr>
        <w:t>2</w:t>
      </w:r>
      <w:r w:rsidR="00AB5F86">
        <w:rPr>
          <w:rFonts w:ascii="宋体" w:hAnsi="宋体" w:hint="eastAsia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年</w:t>
      </w:r>
      <w:r w:rsidR="00AB5F86">
        <w:rPr>
          <w:rFonts w:ascii="宋体" w:hAnsi="宋体" w:hint="eastAsia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月</w:t>
      </w:r>
      <w:r w:rsidRPr="00A363BD">
        <w:rPr>
          <w:rFonts w:ascii="宋体" w:hAnsi="宋体"/>
          <w:sz w:val="24"/>
          <w:szCs w:val="24"/>
        </w:rPr>
        <w:t>-</w:t>
      </w:r>
      <w:r w:rsidR="00AB5F86">
        <w:rPr>
          <w:rFonts w:ascii="宋体" w:hAnsi="宋体" w:hint="eastAsia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月，发动、编制赛项规程；</w:t>
      </w:r>
    </w:p>
    <w:p w14:paraId="62C748A6" w14:textId="77777777" w:rsidR="00E171CE" w:rsidRDefault="00E171CE" w:rsidP="007016E9">
      <w:pPr>
        <w:spacing w:line="360" w:lineRule="auto"/>
        <w:rPr>
          <w:rFonts w:ascii="宋体"/>
          <w:b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2</w:t>
      </w:r>
      <w:r w:rsidRPr="00A363BD">
        <w:rPr>
          <w:rFonts w:ascii="宋体" w:hAnsi="宋体" w:hint="eastAsia"/>
          <w:b/>
          <w:sz w:val="24"/>
          <w:szCs w:val="24"/>
        </w:rPr>
        <w:t>、项目实施</w:t>
      </w:r>
    </w:p>
    <w:p w14:paraId="227E2E7E" w14:textId="36DC889C" w:rsidR="00E171CE" w:rsidRPr="00C62645" w:rsidRDefault="00E171CE" w:rsidP="00C6264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62645">
        <w:rPr>
          <w:rFonts w:ascii="宋体" w:hAnsi="宋体" w:hint="eastAsia"/>
          <w:sz w:val="24"/>
          <w:szCs w:val="24"/>
        </w:rPr>
        <w:t>学生技能竞赛：</w:t>
      </w:r>
      <w:r w:rsidR="00AB5F86">
        <w:rPr>
          <w:rFonts w:ascii="宋体" w:hAnsi="宋体" w:hint="eastAsia"/>
          <w:sz w:val="24"/>
          <w:szCs w:val="24"/>
        </w:rPr>
        <w:t>5</w:t>
      </w:r>
      <w:r w:rsidRPr="00C62645">
        <w:rPr>
          <w:rFonts w:ascii="宋体" w:hAnsi="宋体" w:hint="eastAsia"/>
          <w:sz w:val="24"/>
          <w:szCs w:val="24"/>
        </w:rPr>
        <w:t>月</w:t>
      </w:r>
      <w:r w:rsidR="00AB5F86">
        <w:rPr>
          <w:rFonts w:ascii="宋体" w:hAnsi="宋体" w:hint="eastAsia"/>
          <w:sz w:val="24"/>
          <w:szCs w:val="24"/>
        </w:rPr>
        <w:t>4</w:t>
      </w:r>
      <w:r w:rsidR="003D54BD">
        <w:rPr>
          <w:rFonts w:ascii="宋体" w:hAnsi="宋体" w:hint="eastAsia"/>
          <w:sz w:val="24"/>
          <w:szCs w:val="24"/>
        </w:rPr>
        <w:t>日</w:t>
      </w:r>
      <w:r w:rsidRPr="00C62645">
        <w:rPr>
          <w:rFonts w:ascii="宋体" w:hAnsi="宋体"/>
          <w:sz w:val="24"/>
          <w:szCs w:val="24"/>
        </w:rPr>
        <w:t>-</w:t>
      </w:r>
      <w:r w:rsidR="00AB5F86">
        <w:rPr>
          <w:rFonts w:ascii="宋体" w:hAnsi="宋体" w:hint="eastAsia"/>
          <w:sz w:val="24"/>
          <w:szCs w:val="24"/>
        </w:rPr>
        <w:t>6</w:t>
      </w:r>
      <w:r w:rsidR="00C62645">
        <w:rPr>
          <w:rFonts w:ascii="宋体" w:hAnsi="宋体" w:hint="eastAsia"/>
          <w:sz w:val="24"/>
          <w:szCs w:val="24"/>
        </w:rPr>
        <w:t>月</w:t>
      </w:r>
      <w:r w:rsidR="00AB5F86">
        <w:rPr>
          <w:rFonts w:ascii="宋体" w:hAnsi="宋体" w:hint="eastAsia"/>
          <w:sz w:val="24"/>
          <w:szCs w:val="24"/>
        </w:rPr>
        <w:t>2</w:t>
      </w:r>
      <w:r w:rsidRPr="00C62645">
        <w:rPr>
          <w:rFonts w:ascii="宋体" w:hAnsi="宋体" w:hint="eastAsia"/>
          <w:sz w:val="24"/>
          <w:szCs w:val="24"/>
        </w:rPr>
        <w:t>日，组织大赛；</w:t>
      </w:r>
    </w:p>
    <w:p w14:paraId="680253F9" w14:textId="7FC5EF66" w:rsidR="00C62645" w:rsidRPr="00C62645" w:rsidRDefault="00C62645" w:rsidP="00C6264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C62645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二级学院</w:t>
      </w:r>
      <w:r w:rsidRPr="00C62645">
        <w:rPr>
          <w:rFonts w:ascii="宋体" w:hAnsi="宋体" w:hint="eastAsia"/>
          <w:sz w:val="24"/>
          <w:szCs w:val="24"/>
        </w:rPr>
        <w:t>根据专业门类和项目的具体性质，自主申报竞赛项目，可与实践技能测评同时进行，也可另行安排。</w:t>
      </w:r>
    </w:p>
    <w:p w14:paraId="5DCA61F3" w14:textId="4829D783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b/>
          <w:sz w:val="24"/>
          <w:szCs w:val="24"/>
        </w:rPr>
        <w:t>3</w:t>
      </w:r>
      <w:r w:rsidRPr="00A363BD">
        <w:rPr>
          <w:rFonts w:ascii="宋体" w:hAnsi="宋体" w:hint="eastAsia"/>
          <w:b/>
          <w:sz w:val="24"/>
          <w:szCs w:val="24"/>
        </w:rPr>
        <w:t>、总结表彰：</w:t>
      </w:r>
      <w:r w:rsidR="007D5454">
        <w:rPr>
          <w:rFonts w:ascii="宋体" w:hAnsi="宋体"/>
          <w:sz w:val="24"/>
          <w:szCs w:val="24"/>
        </w:rPr>
        <w:t xml:space="preserve"> </w:t>
      </w:r>
      <w:r w:rsidR="00AB5F86">
        <w:rPr>
          <w:rFonts w:ascii="宋体" w:hAnsi="宋体" w:hint="eastAsia"/>
          <w:sz w:val="24"/>
          <w:szCs w:val="24"/>
        </w:rPr>
        <w:t>6</w:t>
      </w:r>
      <w:r w:rsidRPr="00A363BD">
        <w:rPr>
          <w:rFonts w:ascii="宋体" w:hAnsi="宋体" w:hint="eastAsia"/>
          <w:sz w:val="24"/>
          <w:szCs w:val="24"/>
        </w:rPr>
        <w:t>月</w:t>
      </w:r>
      <w:r w:rsidR="00AB5F86">
        <w:rPr>
          <w:rFonts w:ascii="宋体" w:hAnsi="宋体" w:hint="eastAsia"/>
          <w:sz w:val="24"/>
          <w:szCs w:val="24"/>
        </w:rPr>
        <w:t>中旬</w:t>
      </w:r>
      <w:r w:rsidRPr="00A363BD">
        <w:rPr>
          <w:rFonts w:ascii="宋体" w:hAnsi="宋体" w:hint="eastAsia"/>
          <w:sz w:val="24"/>
          <w:szCs w:val="24"/>
        </w:rPr>
        <w:t>，奖励获奖</w:t>
      </w:r>
      <w:r w:rsidR="00C62645">
        <w:rPr>
          <w:rFonts w:ascii="宋体" w:hAnsi="宋体" w:hint="eastAsia"/>
          <w:sz w:val="24"/>
          <w:szCs w:val="24"/>
        </w:rPr>
        <w:t>学</w:t>
      </w:r>
      <w:r w:rsidRPr="00A363BD">
        <w:rPr>
          <w:rFonts w:ascii="宋体" w:hAnsi="宋体" w:hint="eastAsia"/>
          <w:sz w:val="24"/>
          <w:szCs w:val="24"/>
        </w:rPr>
        <w:t>生。</w:t>
      </w:r>
    </w:p>
    <w:p w14:paraId="381CA0BD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七、参赛办法、竞赛项目、组队办法</w:t>
      </w:r>
    </w:p>
    <w:p w14:paraId="3051A53A" w14:textId="39E869BA" w:rsidR="00E171CE" w:rsidRPr="00A363BD" w:rsidRDefault="00E171CE" w:rsidP="003D54BD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、参赛对象</w:t>
      </w:r>
      <w:r w:rsidR="003D54BD">
        <w:rPr>
          <w:rFonts w:ascii="宋体" w:hint="eastAsia"/>
          <w:sz w:val="24"/>
          <w:szCs w:val="24"/>
        </w:rPr>
        <w:t>：</w:t>
      </w:r>
      <w:r w:rsidRPr="00A363BD">
        <w:rPr>
          <w:rFonts w:ascii="宋体" w:hAnsi="宋体" w:hint="eastAsia"/>
          <w:sz w:val="24"/>
          <w:szCs w:val="24"/>
        </w:rPr>
        <w:t>所有在校学生；</w:t>
      </w:r>
    </w:p>
    <w:p w14:paraId="473C7E4F" w14:textId="3AC44E2A" w:rsidR="00E171CE" w:rsidRPr="00A363BD" w:rsidRDefault="00E171CE" w:rsidP="007016E9">
      <w:pPr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、各二级</w:t>
      </w:r>
      <w:r w:rsidR="00C62645">
        <w:rPr>
          <w:rFonts w:ascii="宋体" w:hAnsi="宋体" w:hint="eastAsia"/>
          <w:sz w:val="24"/>
          <w:szCs w:val="24"/>
        </w:rPr>
        <w:t>学院每个专业均需设立一个与核心课程相关的</w:t>
      </w:r>
      <w:r w:rsidRPr="00A363BD">
        <w:rPr>
          <w:rFonts w:ascii="宋体" w:hAnsi="宋体" w:hint="eastAsia"/>
          <w:sz w:val="24"/>
          <w:szCs w:val="24"/>
        </w:rPr>
        <w:t>竞赛项目；</w:t>
      </w:r>
      <w:r w:rsidR="00C62645">
        <w:rPr>
          <w:rFonts w:ascii="宋体" w:hAnsi="宋体" w:hint="eastAsia"/>
          <w:sz w:val="24"/>
          <w:szCs w:val="24"/>
        </w:rPr>
        <w:t>如有国赛、省赛项目，则以国赛、省赛项目为标准进行竞赛；</w:t>
      </w:r>
    </w:p>
    <w:p w14:paraId="76C6672D" w14:textId="677E2A6B" w:rsidR="00E171CE" w:rsidRPr="00A363BD" w:rsidRDefault="00E171CE" w:rsidP="007016E9">
      <w:pPr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、组队办法</w:t>
      </w:r>
      <w:r w:rsidR="00AD7DB1">
        <w:rPr>
          <w:rFonts w:ascii="宋体" w:hAnsi="宋体" w:hint="eastAsia"/>
          <w:sz w:val="24"/>
          <w:szCs w:val="24"/>
        </w:rPr>
        <w:t>：</w:t>
      </w:r>
      <w:r w:rsidRPr="00A363BD">
        <w:rPr>
          <w:rFonts w:ascii="宋体" w:hAnsi="宋体" w:hint="eastAsia"/>
          <w:sz w:val="24"/>
          <w:szCs w:val="24"/>
        </w:rPr>
        <w:t>团体项目按照竞赛规程要求；</w:t>
      </w:r>
    </w:p>
    <w:p w14:paraId="34711851" w14:textId="77777777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、评委邀请：各活动的评委由承办单位负责邀请专业老师和校外专家担任评委，每项比赛的评委数一般为</w:t>
      </w: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至</w:t>
      </w:r>
      <w:r w:rsidRPr="00A363BD">
        <w:rPr>
          <w:rFonts w:ascii="宋体" w:hAnsi="宋体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人。</w:t>
      </w:r>
    </w:p>
    <w:p w14:paraId="71BEB5B6" w14:textId="77777777" w:rsidR="00E171CE" w:rsidRPr="00A363BD" w:rsidRDefault="00E171CE" w:rsidP="008D2DC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八、考核奖励办法、经费安排</w:t>
      </w:r>
    </w:p>
    <w:p w14:paraId="3C4E0299" w14:textId="3A6E480A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、根据参赛人数或队数按照一等奖</w:t>
      </w:r>
      <w:r w:rsidRPr="00A363BD">
        <w:rPr>
          <w:rFonts w:ascii="宋体" w:hAnsi="宋体"/>
          <w:sz w:val="24"/>
          <w:szCs w:val="24"/>
        </w:rPr>
        <w:t>10%</w:t>
      </w:r>
      <w:r w:rsidRPr="00A363BD">
        <w:rPr>
          <w:rFonts w:ascii="宋体" w:hAnsi="宋体" w:hint="eastAsia"/>
          <w:sz w:val="24"/>
          <w:szCs w:val="24"/>
        </w:rPr>
        <w:t>、二等奖</w:t>
      </w:r>
      <w:r w:rsidRPr="00A363BD">
        <w:rPr>
          <w:rFonts w:ascii="宋体" w:hAnsi="宋体"/>
          <w:sz w:val="24"/>
          <w:szCs w:val="24"/>
        </w:rPr>
        <w:t>20%</w:t>
      </w:r>
      <w:r w:rsidRPr="00A363BD">
        <w:rPr>
          <w:rFonts w:ascii="宋体" w:hAnsi="宋体" w:hint="eastAsia"/>
          <w:sz w:val="24"/>
          <w:szCs w:val="24"/>
        </w:rPr>
        <w:t>、三等奖</w:t>
      </w:r>
      <w:r w:rsidRPr="00A363BD">
        <w:rPr>
          <w:rFonts w:ascii="宋体" w:hAnsi="宋体"/>
          <w:sz w:val="24"/>
          <w:szCs w:val="24"/>
        </w:rPr>
        <w:t>30%</w:t>
      </w:r>
      <w:r w:rsidRPr="00A363BD">
        <w:rPr>
          <w:rFonts w:ascii="宋体" w:hAnsi="宋体" w:hint="eastAsia"/>
          <w:sz w:val="24"/>
          <w:szCs w:val="24"/>
        </w:rPr>
        <w:t>的比例确定获奖人员名单，</w:t>
      </w:r>
      <w:r w:rsidR="003D54BD">
        <w:rPr>
          <w:rFonts w:ascii="宋体" w:hAnsi="宋体" w:hint="eastAsia"/>
          <w:sz w:val="24"/>
          <w:szCs w:val="24"/>
        </w:rPr>
        <w:t>各二级学院可申请</w:t>
      </w:r>
      <w:r w:rsidRPr="00A363BD">
        <w:rPr>
          <w:rFonts w:ascii="宋体" w:hAnsi="宋体" w:hint="eastAsia"/>
          <w:sz w:val="24"/>
          <w:szCs w:val="24"/>
        </w:rPr>
        <w:t>颁发</w:t>
      </w:r>
      <w:r w:rsidR="003D54BD">
        <w:rPr>
          <w:rFonts w:ascii="宋体" w:hAnsi="宋体" w:hint="eastAsia"/>
          <w:sz w:val="24"/>
          <w:szCs w:val="24"/>
        </w:rPr>
        <w:t>校级技能大赛</w:t>
      </w:r>
      <w:r w:rsidRPr="00A363BD">
        <w:rPr>
          <w:rFonts w:ascii="宋体" w:hAnsi="宋体" w:hint="eastAsia"/>
          <w:sz w:val="24"/>
          <w:szCs w:val="24"/>
        </w:rPr>
        <w:t>获奖证书。</w:t>
      </w:r>
    </w:p>
    <w:p w14:paraId="17C68E9C" w14:textId="77777777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、学生技能大赛作为我校一项大的项目教学，可按照“学分制管理办法”，根据参与情况，将成绩计入个人素质拓展学分，其中一等奖计</w:t>
      </w: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学分，二等奖计</w:t>
      </w: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学分，三等奖计</w:t>
      </w: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学分，参与者计</w:t>
      </w:r>
      <w:r w:rsidRPr="00A363BD">
        <w:rPr>
          <w:rFonts w:ascii="宋体" w:hAnsi="宋体"/>
          <w:sz w:val="24"/>
          <w:szCs w:val="24"/>
        </w:rPr>
        <w:t>0.5</w:t>
      </w:r>
      <w:r w:rsidRPr="00A363BD">
        <w:rPr>
          <w:rFonts w:ascii="宋体" w:hAnsi="宋体" w:hint="eastAsia"/>
          <w:sz w:val="24"/>
          <w:szCs w:val="24"/>
        </w:rPr>
        <w:t>学分。参加多个项目的，学分可累加，但原则上素质拓展学分累计不超过</w:t>
      </w:r>
      <w:r w:rsidRPr="00A363BD">
        <w:rPr>
          <w:rFonts w:ascii="宋体" w:hAnsi="宋体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分。</w:t>
      </w:r>
    </w:p>
    <w:p w14:paraId="3759C725" w14:textId="6D4F0D71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、对积极组织竞赛、工作出色、成效显著的</w:t>
      </w:r>
      <w:r w:rsidR="00AD7DB1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、教研室给予表彰，并授予“优秀赛项组织奖”；对取得优异成绩（一等奖）的学生给予表彰并授予“校级技术能手”称号。</w:t>
      </w:r>
    </w:p>
    <w:p w14:paraId="0A39B36E" w14:textId="77777777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、各活动的具体奖项名称和获奖比例要列于赛项规程中，并报</w:t>
      </w:r>
      <w:r w:rsidR="008E3BAB">
        <w:rPr>
          <w:rFonts w:ascii="宋体" w:hAnsi="宋体" w:hint="eastAsia"/>
          <w:sz w:val="24"/>
          <w:szCs w:val="24"/>
        </w:rPr>
        <w:t>组委会</w:t>
      </w:r>
      <w:r w:rsidRPr="00A363BD">
        <w:rPr>
          <w:rFonts w:ascii="宋体" w:hAnsi="宋体" w:hint="eastAsia"/>
          <w:sz w:val="24"/>
          <w:szCs w:val="24"/>
        </w:rPr>
        <w:t>备案。各承办单位如有企业赞助可根据实际情况适当增加奖励。</w:t>
      </w:r>
    </w:p>
    <w:p w14:paraId="62A54665" w14:textId="0ECF6210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lastRenderedPageBreak/>
        <w:t>5</w:t>
      </w:r>
      <w:r w:rsidRPr="00A363BD">
        <w:rPr>
          <w:rFonts w:ascii="宋体" w:hAnsi="宋体" w:hint="eastAsia"/>
          <w:sz w:val="24"/>
          <w:szCs w:val="24"/>
        </w:rPr>
        <w:t>、经费安排。各项比赛经费本着节约的原则安排；安排主要原则：比赛场地主要考虑校园的已有场地；</w:t>
      </w:r>
      <w:r w:rsidRPr="00E54358">
        <w:rPr>
          <w:rFonts w:ascii="宋体" w:hAnsi="宋体" w:hint="eastAsia"/>
          <w:sz w:val="24"/>
          <w:szCs w:val="24"/>
        </w:rPr>
        <w:t>活动经费由教学经费划拨和承办</w:t>
      </w:r>
      <w:r w:rsidR="00C62645" w:rsidRPr="00E54358">
        <w:rPr>
          <w:rFonts w:ascii="宋体" w:hAnsi="宋体" w:hint="eastAsia"/>
          <w:sz w:val="24"/>
          <w:szCs w:val="24"/>
        </w:rPr>
        <w:t>二级学院</w:t>
      </w:r>
      <w:r w:rsidRPr="00E54358">
        <w:rPr>
          <w:rFonts w:ascii="宋体" w:hAnsi="宋体" w:hint="eastAsia"/>
          <w:sz w:val="24"/>
          <w:szCs w:val="24"/>
        </w:rPr>
        <w:t>自筹相结合，</w:t>
      </w:r>
      <w:r w:rsidRPr="00A363BD">
        <w:rPr>
          <w:rFonts w:ascii="宋体" w:hAnsi="宋体" w:hint="eastAsia"/>
          <w:sz w:val="24"/>
          <w:szCs w:val="24"/>
        </w:rPr>
        <w:t>并争取获得校企合作单位和合法社会团体的设备、技术人才、赞助费用支援，合办竞赛项目。</w:t>
      </w:r>
      <w:r w:rsidRPr="00E54358">
        <w:rPr>
          <w:rFonts w:ascii="宋体" w:hAnsi="宋体" w:hint="eastAsia"/>
          <w:sz w:val="24"/>
          <w:szCs w:val="24"/>
        </w:rPr>
        <w:t>奖励、证书费由教务处、学工处统筹。做好大</w:t>
      </w:r>
      <w:r w:rsidRPr="00A363BD">
        <w:rPr>
          <w:rFonts w:ascii="宋体" w:hAnsi="宋体" w:hint="eastAsia"/>
          <w:sz w:val="24"/>
          <w:szCs w:val="24"/>
        </w:rPr>
        <w:t>赛经费预算工作，经费预算由教务处、</w:t>
      </w:r>
      <w:r w:rsidR="00AD7DB1">
        <w:rPr>
          <w:rFonts w:ascii="宋体" w:hAnsi="宋体" w:hint="eastAsia"/>
          <w:sz w:val="24"/>
          <w:szCs w:val="24"/>
        </w:rPr>
        <w:t>学工处、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提出，报学校领导小组审核批准。</w:t>
      </w:r>
    </w:p>
    <w:p w14:paraId="798A7CCF" w14:textId="77777777" w:rsidR="00E171CE" w:rsidRPr="00A363BD" w:rsidRDefault="00E171CE" w:rsidP="008D2DC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九、活动具体要求</w:t>
      </w:r>
    </w:p>
    <w:p w14:paraId="50E31586" w14:textId="0DC02CA6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要高度重视。提前策划、动员，充分利用广播、版面、各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网络平台等媒介在校园、实训场、宿舍、班级进行宣传，同时按照项目设置，提前指导，提前训练，以营造良好的氛围。</w:t>
      </w:r>
    </w:p>
    <w:p w14:paraId="32BD8721" w14:textId="48599C96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、教务处、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要精心组织。确定各竞赛项目责任人，提出统一要求，搭建小组团队，并规范严谨地提炼竞赛项目方案、制定实施细则。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要将竞赛项目及实施细则进行认真的审核后，</w:t>
      </w:r>
      <w:r w:rsidR="00C62645">
        <w:rPr>
          <w:rFonts w:ascii="宋体" w:hAnsi="宋体" w:hint="eastAsia"/>
          <w:sz w:val="24"/>
          <w:szCs w:val="24"/>
        </w:rPr>
        <w:t>形成竞赛方案并</w:t>
      </w:r>
      <w:r w:rsidRPr="00A363BD">
        <w:rPr>
          <w:rFonts w:ascii="宋体" w:hAnsi="宋体" w:hint="eastAsia"/>
          <w:sz w:val="24"/>
          <w:szCs w:val="24"/>
        </w:rPr>
        <w:t>报教务处</w:t>
      </w:r>
      <w:r w:rsidR="00C62645">
        <w:rPr>
          <w:rFonts w:ascii="宋体" w:hAnsi="宋体" w:hint="eastAsia"/>
          <w:sz w:val="24"/>
          <w:szCs w:val="24"/>
        </w:rPr>
        <w:t>备案</w:t>
      </w:r>
      <w:r w:rsidRPr="00A363BD">
        <w:rPr>
          <w:rFonts w:ascii="宋体" w:hAnsi="宋体" w:hint="eastAsia"/>
          <w:sz w:val="24"/>
          <w:szCs w:val="24"/>
        </w:rPr>
        <w:t>。</w:t>
      </w:r>
    </w:p>
    <w:p w14:paraId="2BF5C179" w14:textId="1761CC96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、开展国赛省赛备赛。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要对接国赛省赛竞赛内容，在组织校赛的同时，重视国赛省赛队伍建设工作，选拔好苗子、好教练，组建备赛团队，常年开展备赛工作，积累经验、积累优势，实现突破。</w:t>
      </w:r>
    </w:p>
    <w:p w14:paraId="0E0C198C" w14:textId="7D000E4B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、各班级可以利用技能大赛期间，联系合作企业、招生学校、家长观摩竞赛项目，向社会、家长汇报教学与学习成果，促进校企合作，扩大学校宣传。</w:t>
      </w:r>
    </w:p>
    <w:p w14:paraId="013CDA7E" w14:textId="3B7EE7B1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、加强督导，确保大赛公平、公正。报名者必须符合参赛资格，不得弄虚作假。在资格审查中一旦发现问题，将取消其报名资格；在竞赛过程中发现问题，将取消其竞赛资格；竞赛后发现问题，将取消其竞赛成绩，收回获奖证书等，同时对相关责任人员及单位进行通报批评。教务处加强督导、检查，并将检查结果纳入对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的考核中。</w:t>
      </w:r>
    </w:p>
    <w:p w14:paraId="1696C3F5" w14:textId="77777777" w:rsidR="00E171CE" w:rsidRDefault="00E171CE" w:rsidP="008D2DC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                               </w:t>
      </w:r>
    </w:p>
    <w:p w14:paraId="30E8399D" w14:textId="77777777" w:rsidR="00E171CE" w:rsidRDefault="00E171CE" w:rsidP="008D2DC6">
      <w:pPr>
        <w:spacing w:line="360" w:lineRule="auto"/>
        <w:rPr>
          <w:rFonts w:ascii="宋体"/>
          <w:sz w:val="24"/>
          <w:szCs w:val="24"/>
        </w:rPr>
      </w:pPr>
    </w:p>
    <w:p w14:paraId="57F7166F" w14:textId="77777777" w:rsidR="00E171CE" w:rsidRDefault="00E171CE" w:rsidP="00A363BD">
      <w:pPr>
        <w:spacing w:line="360" w:lineRule="auto"/>
        <w:ind w:firstLineChars="2150" w:firstLine="516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常州纺织服装职业技术学院</w:t>
      </w:r>
      <w:r>
        <w:rPr>
          <w:rFonts w:ascii="宋体"/>
          <w:sz w:val="24"/>
          <w:szCs w:val="24"/>
        </w:rPr>
        <w:t xml:space="preserve">  </w:t>
      </w:r>
    </w:p>
    <w:p w14:paraId="3D249314" w14:textId="6FA2D74A" w:rsidR="00E171CE" w:rsidRPr="00E54358" w:rsidRDefault="00E171CE" w:rsidP="00A363BD">
      <w:pPr>
        <w:spacing w:line="360" w:lineRule="auto"/>
        <w:ind w:firstLineChars="2600" w:firstLine="624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20</w:t>
      </w:r>
      <w:r w:rsidR="00C62645">
        <w:rPr>
          <w:rFonts w:ascii="宋体"/>
          <w:sz w:val="24"/>
          <w:szCs w:val="24"/>
        </w:rPr>
        <w:t>2</w:t>
      </w:r>
      <w:r w:rsidR="00AB5F86">
        <w:rPr>
          <w:rFonts w:ascii="宋体" w:hint="eastAsia"/>
          <w:sz w:val="24"/>
          <w:szCs w:val="24"/>
        </w:rPr>
        <w:t>3</w:t>
      </w:r>
      <w:r>
        <w:rPr>
          <w:rFonts w:ascii="宋体"/>
          <w:sz w:val="24"/>
          <w:szCs w:val="24"/>
        </w:rPr>
        <w:t>-</w:t>
      </w:r>
      <w:r w:rsidR="00AB5F86">
        <w:rPr>
          <w:rFonts w:ascii="宋体" w:hint="eastAsia"/>
          <w:sz w:val="24"/>
          <w:szCs w:val="24"/>
        </w:rPr>
        <w:t>3</w:t>
      </w:r>
      <w:r>
        <w:rPr>
          <w:rFonts w:ascii="宋体"/>
          <w:sz w:val="24"/>
          <w:szCs w:val="24"/>
        </w:rPr>
        <w:t>-</w:t>
      </w:r>
      <w:r w:rsidR="00F27F6A">
        <w:rPr>
          <w:rFonts w:ascii="宋体"/>
          <w:sz w:val="24"/>
          <w:szCs w:val="24"/>
        </w:rPr>
        <w:t>2</w:t>
      </w:r>
      <w:r w:rsidR="00712A07">
        <w:rPr>
          <w:rFonts w:ascii="宋体"/>
          <w:sz w:val="24"/>
          <w:szCs w:val="24"/>
        </w:rPr>
        <w:t>0</w:t>
      </w:r>
    </w:p>
    <w:sectPr w:rsidR="00E171CE" w:rsidRPr="00E54358" w:rsidSect="007016E9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568A" w14:textId="77777777" w:rsidR="008D59C9" w:rsidRDefault="008D59C9" w:rsidP="00680F52">
      <w:r>
        <w:separator/>
      </w:r>
    </w:p>
  </w:endnote>
  <w:endnote w:type="continuationSeparator" w:id="0">
    <w:p w14:paraId="6FBBA055" w14:textId="77777777" w:rsidR="008D59C9" w:rsidRDefault="008D59C9" w:rsidP="006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43D4" w14:textId="77777777" w:rsidR="00E171CE" w:rsidRDefault="00935BA4" w:rsidP="006C649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171C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171CE">
      <w:rPr>
        <w:rStyle w:val="af0"/>
        <w:noProof/>
      </w:rPr>
      <w:t>1</w:t>
    </w:r>
    <w:r>
      <w:rPr>
        <w:rStyle w:val="af0"/>
      </w:rPr>
      <w:fldChar w:fldCharType="end"/>
    </w:r>
  </w:p>
  <w:p w14:paraId="1BFA14E1" w14:textId="77777777" w:rsidR="00E171CE" w:rsidRDefault="00E171CE" w:rsidP="002628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636D" w14:textId="77777777" w:rsidR="00E171CE" w:rsidRDefault="00935BA4" w:rsidP="006C649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171C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531A">
      <w:rPr>
        <w:rStyle w:val="af0"/>
        <w:noProof/>
      </w:rPr>
      <w:t>4</w:t>
    </w:r>
    <w:r>
      <w:rPr>
        <w:rStyle w:val="af0"/>
      </w:rPr>
      <w:fldChar w:fldCharType="end"/>
    </w:r>
  </w:p>
  <w:p w14:paraId="55533EB6" w14:textId="77777777" w:rsidR="00E171CE" w:rsidRDefault="00E171CE" w:rsidP="002628F1">
    <w:pPr>
      <w:pStyle w:val="a5"/>
      <w:ind w:right="360"/>
      <w:jc w:val="right"/>
    </w:pPr>
  </w:p>
  <w:p w14:paraId="7599BE74" w14:textId="77777777" w:rsidR="00E171CE" w:rsidRDefault="00E17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9A0C" w14:textId="77777777" w:rsidR="008D59C9" w:rsidRDefault="008D59C9" w:rsidP="00680F52">
      <w:r>
        <w:separator/>
      </w:r>
    </w:p>
  </w:footnote>
  <w:footnote w:type="continuationSeparator" w:id="0">
    <w:p w14:paraId="78ACE957" w14:textId="77777777" w:rsidR="008D59C9" w:rsidRDefault="008D59C9" w:rsidP="0068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D521" w14:textId="77777777" w:rsidR="00E171CE" w:rsidRDefault="00E171CE" w:rsidP="00CD0ED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7FA9"/>
    <w:multiLevelType w:val="hybridMultilevel"/>
    <w:tmpl w:val="79423640"/>
    <w:lvl w:ilvl="0" w:tplc="67B0365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872392A"/>
    <w:multiLevelType w:val="hybridMultilevel"/>
    <w:tmpl w:val="EB106994"/>
    <w:lvl w:ilvl="0" w:tplc="7D9C2A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4852887">
    <w:abstractNumId w:val="0"/>
  </w:num>
  <w:num w:numId="2" w16cid:durableId="31014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08"/>
    <w:rsid w:val="00022ED2"/>
    <w:rsid w:val="00036EDC"/>
    <w:rsid w:val="00047633"/>
    <w:rsid w:val="00056720"/>
    <w:rsid w:val="00071B37"/>
    <w:rsid w:val="00091F08"/>
    <w:rsid w:val="00097ACB"/>
    <w:rsid w:val="000A1D83"/>
    <w:rsid w:val="000C41ED"/>
    <w:rsid w:val="000D0F7A"/>
    <w:rsid w:val="000F0E0C"/>
    <w:rsid w:val="00110960"/>
    <w:rsid w:val="00110EFA"/>
    <w:rsid w:val="00115422"/>
    <w:rsid w:val="00126181"/>
    <w:rsid w:val="00130D77"/>
    <w:rsid w:val="00135DDC"/>
    <w:rsid w:val="0018184F"/>
    <w:rsid w:val="001A5878"/>
    <w:rsid w:val="001A6463"/>
    <w:rsid w:val="001B4EF5"/>
    <w:rsid w:val="001C12A4"/>
    <w:rsid w:val="001E0846"/>
    <w:rsid w:val="001E3FD1"/>
    <w:rsid w:val="00204808"/>
    <w:rsid w:val="00206956"/>
    <w:rsid w:val="00223567"/>
    <w:rsid w:val="002628F1"/>
    <w:rsid w:val="002639BF"/>
    <w:rsid w:val="00265836"/>
    <w:rsid w:val="0028405A"/>
    <w:rsid w:val="002A44E6"/>
    <w:rsid w:val="002B0838"/>
    <w:rsid w:val="002C3C85"/>
    <w:rsid w:val="002D6144"/>
    <w:rsid w:val="002D6782"/>
    <w:rsid w:val="002E3F2A"/>
    <w:rsid w:val="00333685"/>
    <w:rsid w:val="0038209F"/>
    <w:rsid w:val="003902C7"/>
    <w:rsid w:val="00396E73"/>
    <w:rsid w:val="003B0F18"/>
    <w:rsid w:val="003C7F82"/>
    <w:rsid w:val="003D54BD"/>
    <w:rsid w:val="003E6E11"/>
    <w:rsid w:val="00405FF2"/>
    <w:rsid w:val="0041519D"/>
    <w:rsid w:val="00424BEE"/>
    <w:rsid w:val="00436625"/>
    <w:rsid w:val="0044548B"/>
    <w:rsid w:val="00454625"/>
    <w:rsid w:val="00456EDA"/>
    <w:rsid w:val="00477E07"/>
    <w:rsid w:val="00480079"/>
    <w:rsid w:val="00486FF1"/>
    <w:rsid w:val="004941E2"/>
    <w:rsid w:val="00494293"/>
    <w:rsid w:val="004B04A0"/>
    <w:rsid w:val="004B4AD8"/>
    <w:rsid w:val="004E2A9D"/>
    <w:rsid w:val="004F012E"/>
    <w:rsid w:val="004F71CE"/>
    <w:rsid w:val="00506605"/>
    <w:rsid w:val="0051061F"/>
    <w:rsid w:val="005361EE"/>
    <w:rsid w:val="00553571"/>
    <w:rsid w:val="00560D8B"/>
    <w:rsid w:val="00567FD7"/>
    <w:rsid w:val="005763DF"/>
    <w:rsid w:val="00576C31"/>
    <w:rsid w:val="005940D9"/>
    <w:rsid w:val="00654301"/>
    <w:rsid w:val="00657E93"/>
    <w:rsid w:val="00672A19"/>
    <w:rsid w:val="00680F52"/>
    <w:rsid w:val="006C649A"/>
    <w:rsid w:val="006D3068"/>
    <w:rsid w:val="006E1CEB"/>
    <w:rsid w:val="006E7849"/>
    <w:rsid w:val="006F6198"/>
    <w:rsid w:val="007016E9"/>
    <w:rsid w:val="007039B3"/>
    <w:rsid w:val="00712A07"/>
    <w:rsid w:val="0072291A"/>
    <w:rsid w:val="007303F9"/>
    <w:rsid w:val="007876D1"/>
    <w:rsid w:val="007A6533"/>
    <w:rsid w:val="007D5454"/>
    <w:rsid w:val="007E0EDB"/>
    <w:rsid w:val="007F02E8"/>
    <w:rsid w:val="007F0C57"/>
    <w:rsid w:val="008102A1"/>
    <w:rsid w:val="00811120"/>
    <w:rsid w:val="00814D55"/>
    <w:rsid w:val="00842EBE"/>
    <w:rsid w:val="0085138C"/>
    <w:rsid w:val="008522DC"/>
    <w:rsid w:val="0085531A"/>
    <w:rsid w:val="00866120"/>
    <w:rsid w:val="00876024"/>
    <w:rsid w:val="008818B9"/>
    <w:rsid w:val="00887819"/>
    <w:rsid w:val="008B5F63"/>
    <w:rsid w:val="008B7BE7"/>
    <w:rsid w:val="008D1176"/>
    <w:rsid w:val="008D2DC6"/>
    <w:rsid w:val="008D3B99"/>
    <w:rsid w:val="008D59C9"/>
    <w:rsid w:val="008E16CD"/>
    <w:rsid w:val="008E3BAB"/>
    <w:rsid w:val="008F35ED"/>
    <w:rsid w:val="009025F3"/>
    <w:rsid w:val="00903D1B"/>
    <w:rsid w:val="0092186B"/>
    <w:rsid w:val="00935BA4"/>
    <w:rsid w:val="00945296"/>
    <w:rsid w:val="00955D88"/>
    <w:rsid w:val="009752C7"/>
    <w:rsid w:val="0098480C"/>
    <w:rsid w:val="00984FE5"/>
    <w:rsid w:val="00992BF2"/>
    <w:rsid w:val="009B09EE"/>
    <w:rsid w:val="009B3400"/>
    <w:rsid w:val="009F3960"/>
    <w:rsid w:val="009F4F9C"/>
    <w:rsid w:val="00A156E5"/>
    <w:rsid w:val="00A363BD"/>
    <w:rsid w:val="00A54D8E"/>
    <w:rsid w:val="00A54E9E"/>
    <w:rsid w:val="00A5673A"/>
    <w:rsid w:val="00A6489D"/>
    <w:rsid w:val="00A80065"/>
    <w:rsid w:val="00A84AD5"/>
    <w:rsid w:val="00AA49B1"/>
    <w:rsid w:val="00AB0736"/>
    <w:rsid w:val="00AB5F86"/>
    <w:rsid w:val="00AC352C"/>
    <w:rsid w:val="00AC6B50"/>
    <w:rsid w:val="00AD7DB1"/>
    <w:rsid w:val="00AE68FF"/>
    <w:rsid w:val="00B061E0"/>
    <w:rsid w:val="00B07D59"/>
    <w:rsid w:val="00B16A33"/>
    <w:rsid w:val="00B21502"/>
    <w:rsid w:val="00B2249F"/>
    <w:rsid w:val="00B46C2E"/>
    <w:rsid w:val="00B62851"/>
    <w:rsid w:val="00B75C4E"/>
    <w:rsid w:val="00B75F81"/>
    <w:rsid w:val="00B94E1B"/>
    <w:rsid w:val="00BB0401"/>
    <w:rsid w:val="00BB2D5A"/>
    <w:rsid w:val="00BC1AC9"/>
    <w:rsid w:val="00BE5A8A"/>
    <w:rsid w:val="00BF0A11"/>
    <w:rsid w:val="00BF1734"/>
    <w:rsid w:val="00C17E3E"/>
    <w:rsid w:val="00C3240A"/>
    <w:rsid w:val="00C33D28"/>
    <w:rsid w:val="00C46CFF"/>
    <w:rsid w:val="00C55531"/>
    <w:rsid w:val="00C56E00"/>
    <w:rsid w:val="00C62645"/>
    <w:rsid w:val="00C6511F"/>
    <w:rsid w:val="00C848F5"/>
    <w:rsid w:val="00C86D4C"/>
    <w:rsid w:val="00C90BF0"/>
    <w:rsid w:val="00C95716"/>
    <w:rsid w:val="00CA7AF7"/>
    <w:rsid w:val="00CB6E92"/>
    <w:rsid w:val="00CC2B20"/>
    <w:rsid w:val="00CD0ED6"/>
    <w:rsid w:val="00CE1E1A"/>
    <w:rsid w:val="00D000B1"/>
    <w:rsid w:val="00D30317"/>
    <w:rsid w:val="00D34335"/>
    <w:rsid w:val="00D62991"/>
    <w:rsid w:val="00D8036D"/>
    <w:rsid w:val="00D9764F"/>
    <w:rsid w:val="00DA737D"/>
    <w:rsid w:val="00DB0B23"/>
    <w:rsid w:val="00DB7ECF"/>
    <w:rsid w:val="00DC7F3B"/>
    <w:rsid w:val="00DD6081"/>
    <w:rsid w:val="00DE7727"/>
    <w:rsid w:val="00DF0B71"/>
    <w:rsid w:val="00E1390F"/>
    <w:rsid w:val="00E16663"/>
    <w:rsid w:val="00E171CE"/>
    <w:rsid w:val="00E33909"/>
    <w:rsid w:val="00E345E9"/>
    <w:rsid w:val="00E40A92"/>
    <w:rsid w:val="00E5167B"/>
    <w:rsid w:val="00E54358"/>
    <w:rsid w:val="00E54B7E"/>
    <w:rsid w:val="00E63B3A"/>
    <w:rsid w:val="00E73CC1"/>
    <w:rsid w:val="00ED20BD"/>
    <w:rsid w:val="00EF2702"/>
    <w:rsid w:val="00F15B8D"/>
    <w:rsid w:val="00F27F6A"/>
    <w:rsid w:val="00F37CBE"/>
    <w:rsid w:val="00F42B6F"/>
    <w:rsid w:val="00F51408"/>
    <w:rsid w:val="00F60F71"/>
    <w:rsid w:val="00F902B1"/>
    <w:rsid w:val="00FA09C9"/>
    <w:rsid w:val="00FB0260"/>
    <w:rsid w:val="00FB6BA7"/>
    <w:rsid w:val="00FC0666"/>
    <w:rsid w:val="00FC17DA"/>
    <w:rsid w:val="00FC44BF"/>
    <w:rsid w:val="00FE2B43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3E246"/>
  <w15:docId w15:val="{86F32E0F-13C4-4AF8-8EEE-5E06F3B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80F5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8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80F52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D6144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480079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48007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FA09C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48007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locked/>
    <w:rsid w:val="00FA09C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48007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locked/>
    <w:rsid w:val="00FA09C9"/>
    <w:rPr>
      <w:rFonts w:cs="Times New Roman"/>
      <w:sz w:val="2"/>
    </w:rPr>
  </w:style>
  <w:style w:type="paragraph" w:customStyle="1" w:styleId="reader-word-layerreader-word-s1-3">
    <w:name w:val="reader-word-layer reader-word-s1-3"/>
    <w:basedOn w:val="a"/>
    <w:uiPriority w:val="99"/>
    <w:rsid w:val="001A6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1"/>
    <w:uiPriority w:val="99"/>
    <w:locked/>
    <w:rsid w:val="001A646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reader-word-s1-6">
    <w:name w:val="reader-word-layer reader-word-s1-6"/>
    <w:basedOn w:val="a"/>
    <w:uiPriority w:val="99"/>
    <w:rsid w:val="001A6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uiPriority w:val="99"/>
    <w:rsid w:val="00AC6B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page number"/>
    <w:basedOn w:val="a0"/>
    <w:uiPriority w:val="99"/>
    <w:rsid w:val="002628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1885</Words>
  <Characters>125</Characters>
  <Application>Microsoft Office Word</Application>
  <DocSecurity>0</DocSecurity>
  <Lines>1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常州纺织服装职业技术学院</dc:title>
  <dc:subject/>
  <dc:creator>微软用户</dc:creator>
  <cp:keywords/>
  <dc:description/>
  <cp:lastModifiedBy>含 章</cp:lastModifiedBy>
  <cp:revision>8</cp:revision>
  <cp:lastPrinted>2016-03-28T06:16:00Z</cp:lastPrinted>
  <dcterms:created xsi:type="dcterms:W3CDTF">2023-02-21T02:39:00Z</dcterms:created>
  <dcterms:modified xsi:type="dcterms:W3CDTF">2023-03-20T03:08:00Z</dcterms:modified>
</cp:coreProperties>
</file>